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D0" w:rsidRPr="00962B3B" w:rsidRDefault="00CE7BD0" w:rsidP="00CE7BD0">
      <w:pPr>
        <w:framePr w:w="9408" w:h="2875" w:hSpace="181" w:wrap="notBeside" w:vAnchor="text" w:hAnchor="page" w:x="1710" w:y="1"/>
        <w:jc w:val="center"/>
        <w:rPr>
          <w:lang w:val="et-EE"/>
        </w:rPr>
      </w:pPr>
      <w:r w:rsidRPr="00962B3B">
        <w:rPr>
          <w:lang w:val="et-EE"/>
        </w:rPr>
        <w:object w:dxaOrig="3211" w:dyaOrig="3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5pt">
            <v:imagedata r:id="rId5" o:title=""/>
          </v:shape>
        </w:object>
      </w:r>
    </w:p>
    <w:p w:rsidR="00CE7BD0" w:rsidRPr="00962B3B" w:rsidRDefault="00CE7BD0" w:rsidP="00CE7BD0">
      <w:pPr>
        <w:framePr w:w="9408" w:h="2875" w:hSpace="181" w:wrap="notBeside" w:vAnchor="text" w:hAnchor="page" w:x="1710" w:y="1"/>
        <w:jc w:val="center"/>
        <w:rPr>
          <w:rFonts w:ascii="Arial" w:hAnsi="Arial"/>
          <w:b/>
          <w:sz w:val="16"/>
          <w:lang w:val="et-EE"/>
        </w:rPr>
      </w:pPr>
    </w:p>
    <w:p w:rsidR="00CE7BD0" w:rsidRPr="00962B3B" w:rsidRDefault="00CE7BD0" w:rsidP="00CE7BD0">
      <w:pPr>
        <w:framePr w:w="9408" w:h="2875" w:hSpace="181" w:wrap="notBeside" w:vAnchor="text" w:hAnchor="page" w:x="1710" w:y="1"/>
        <w:jc w:val="center"/>
        <w:rPr>
          <w:rFonts w:ascii="Arial" w:hAnsi="Arial"/>
          <w:b/>
          <w:sz w:val="40"/>
          <w:lang w:val="et-EE"/>
        </w:rPr>
      </w:pPr>
      <w:r w:rsidRPr="00962B3B">
        <w:rPr>
          <w:rFonts w:ascii="Arial" w:hAnsi="Arial"/>
          <w:b/>
          <w:sz w:val="40"/>
          <w:lang w:val="et-EE"/>
        </w:rPr>
        <w:t>SILLAMÄE  LINNAVOLIKOGU</w:t>
      </w:r>
    </w:p>
    <w:p w:rsidR="00CE7BD0" w:rsidRPr="00962B3B" w:rsidRDefault="00CE7BD0" w:rsidP="00CE7BD0">
      <w:pPr>
        <w:framePr w:w="9408" w:h="2875" w:hSpace="181" w:wrap="notBeside" w:vAnchor="text" w:hAnchor="page" w:x="1710" w:y="1"/>
        <w:rPr>
          <w:rFonts w:ascii="Arial" w:hAnsi="Arial"/>
          <w:bCs/>
          <w:lang w:val="et-EE"/>
        </w:rPr>
      </w:pPr>
    </w:p>
    <w:p w:rsidR="00CE7BD0" w:rsidRPr="00962B3B" w:rsidRDefault="00CE7BD0" w:rsidP="00CE7BD0">
      <w:pPr>
        <w:framePr w:w="9408" w:h="2875" w:hSpace="181" w:wrap="notBeside" w:vAnchor="text" w:hAnchor="page" w:x="1710" w:y="1"/>
        <w:jc w:val="center"/>
        <w:rPr>
          <w:rFonts w:ascii="Arial" w:hAnsi="Arial" w:cs="Arial"/>
          <w:b/>
          <w:bCs/>
          <w:sz w:val="28"/>
          <w:lang w:val="et-EE"/>
        </w:rPr>
      </w:pPr>
      <w:r w:rsidRPr="00962B3B">
        <w:rPr>
          <w:rFonts w:ascii="Arial" w:hAnsi="Arial" w:cs="Arial"/>
          <w:b/>
          <w:bCs/>
          <w:sz w:val="28"/>
          <w:lang w:val="et-EE"/>
        </w:rPr>
        <w:t>O T S U S</w:t>
      </w:r>
    </w:p>
    <w:p w:rsidR="00CE7BD0" w:rsidRPr="00962B3B" w:rsidRDefault="00CE7BD0" w:rsidP="00CE7BD0">
      <w:pPr>
        <w:framePr w:w="9408" w:h="2875" w:hSpace="181" w:wrap="notBeside" w:vAnchor="text" w:hAnchor="page" w:x="1710" w:y="1"/>
        <w:jc w:val="center"/>
        <w:rPr>
          <w:b/>
          <w:bCs/>
          <w:lang w:val="et-EE"/>
        </w:rPr>
      </w:pPr>
    </w:p>
    <w:p w:rsidR="00CE7BD0" w:rsidRPr="00962B3B" w:rsidRDefault="00CE7BD0" w:rsidP="00CE7BD0">
      <w:pPr>
        <w:framePr w:w="9408" w:h="2875" w:hSpace="181" w:wrap="notBeside" w:vAnchor="text" w:hAnchor="page" w:x="1710" w:y="1"/>
        <w:rPr>
          <w:b/>
          <w:lang w:val="et-EE"/>
        </w:rPr>
      </w:pPr>
    </w:p>
    <w:p w:rsidR="00CE7BD0" w:rsidRPr="00CE7BD0" w:rsidRDefault="00CE7BD0" w:rsidP="00CE7BD0">
      <w:pPr>
        <w:framePr w:w="9408" w:h="2875" w:hSpace="181" w:wrap="notBeside" w:vAnchor="text" w:hAnchor="page" w:x="1710" w:y="1"/>
        <w:rPr>
          <w:b/>
          <w:lang w:val="et-EE"/>
        </w:rPr>
      </w:pPr>
      <w:r>
        <w:rPr>
          <w:lang w:val="et-EE"/>
        </w:rPr>
        <w:t>Sillamäe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</w:t>
      </w:r>
      <w:r>
        <w:rPr>
          <w:lang w:val="et-EE"/>
        </w:rPr>
        <w:t>18. juuni 2015</w:t>
      </w:r>
      <w:r w:rsidRPr="00962B3B">
        <w:rPr>
          <w:lang w:val="et-EE"/>
        </w:rPr>
        <w:t xml:space="preserve">. a nr </w:t>
      </w:r>
      <w:r>
        <w:rPr>
          <w:lang w:val="et-EE"/>
        </w:rPr>
        <w:t>…</w:t>
      </w:r>
    </w:p>
    <w:p w:rsidR="00CE7BD0" w:rsidRDefault="00CE7BD0" w:rsidP="00CE7BD0">
      <w:pPr>
        <w:pStyle w:val="NoSpacing"/>
        <w:jc w:val="both"/>
        <w:rPr>
          <w:lang w:val="et-EE"/>
        </w:rPr>
      </w:pPr>
    </w:p>
    <w:p w:rsidR="00CE7BD0" w:rsidRDefault="00CE7BD0" w:rsidP="00CE7BD0">
      <w:pPr>
        <w:pStyle w:val="NoSpacing"/>
        <w:jc w:val="both"/>
        <w:rPr>
          <w:b/>
          <w:lang w:val="et-EE"/>
        </w:rPr>
      </w:pPr>
    </w:p>
    <w:p w:rsidR="00CE7BD0" w:rsidRPr="00D60C1E" w:rsidRDefault="00CE7BD0" w:rsidP="00CE7BD0">
      <w:pPr>
        <w:pStyle w:val="NoSpacing"/>
        <w:jc w:val="both"/>
        <w:rPr>
          <w:b/>
          <w:lang w:val="et-EE"/>
        </w:rPr>
      </w:pPr>
      <w:r>
        <w:rPr>
          <w:b/>
          <w:lang w:val="et-EE"/>
        </w:rPr>
        <w:t>Sillamäe linna 2014</w:t>
      </w:r>
      <w:r w:rsidRPr="00D60C1E">
        <w:rPr>
          <w:b/>
          <w:lang w:val="et-EE"/>
        </w:rPr>
        <w:t>. aasta konsolideerimisgrupi</w:t>
      </w:r>
    </w:p>
    <w:p w:rsidR="00CE7BD0" w:rsidRPr="00D60C1E" w:rsidRDefault="00CE7BD0" w:rsidP="00CE7BD0">
      <w:pPr>
        <w:pStyle w:val="NoSpacing"/>
        <w:jc w:val="both"/>
        <w:rPr>
          <w:b/>
          <w:lang w:val="et-EE"/>
        </w:rPr>
      </w:pPr>
      <w:r w:rsidRPr="00D60C1E">
        <w:rPr>
          <w:b/>
          <w:lang w:val="et-EE"/>
        </w:rPr>
        <w:t>majandusaasta aruande kinnitamine</w:t>
      </w: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jc w:val="both"/>
        <w:rPr>
          <w:lang w:val="et-EE"/>
        </w:rPr>
      </w:pPr>
      <w:r w:rsidRPr="00D60C1E">
        <w:rPr>
          <w:lang w:val="et-EE"/>
        </w:rPr>
        <w:t>„Kohaliku omavalitsuse korralduse seaduse“ § 22 lõike 1 punkti 1 ja § 38, „Kohaliku omavalitsuse üksuse finantsjuhtimise seaduse“ § 29 lõige 11, Sillamäe Linnavolikogu 30.septembri 2003.a määrusega nr 14/27-m kinnitatud „Sillamäe linna</w:t>
      </w:r>
      <w:r>
        <w:rPr>
          <w:lang w:val="et-EE"/>
        </w:rPr>
        <w:t xml:space="preserve"> põhimääruse“</w:t>
      </w:r>
      <w:r w:rsidRPr="00D60C1E">
        <w:rPr>
          <w:lang w:val="et-EE"/>
        </w:rPr>
        <w:t>, § 50</w:t>
      </w:r>
      <w:r w:rsidRPr="002C4A48">
        <w:rPr>
          <w:vertAlign w:val="superscript"/>
          <w:lang w:val="et-EE"/>
        </w:rPr>
        <w:t>1</w:t>
      </w:r>
      <w:r w:rsidRPr="00D60C1E">
        <w:rPr>
          <w:lang w:val="et-EE"/>
        </w:rPr>
        <w:t xml:space="preserve"> </w:t>
      </w:r>
      <w:r>
        <w:rPr>
          <w:lang w:val="et-EE"/>
        </w:rPr>
        <w:t xml:space="preserve">  </w:t>
      </w:r>
      <w:r w:rsidRPr="00D60C1E">
        <w:rPr>
          <w:lang w:val="et-EE"/>
        </w:rPr>
        <w:t>lõike 20, § 50</w:t>
      </w:r>
      <w:r w:rsidRPr="002C4A48">
        <w:rPr>
          <w:vertAlign w:val="superscript"/>
          <w:lang w:val="et-EE"/>
        </w:rPr>
        <w:t>14</w:t>
      </w:r>
      <w:r w:rsidRPr="00D60C1E">
        <w:rPr>
          <w:lang w:val="et-EE"/>
        </w:rPr>
        <w:t xml:space="preserve"> lõigete 4 ja 5 alusel ning lähtudes Sillamäe Linnavalitsuse poolt esitatud aruandest ja sõltumatu vandeaudiitori aruandest raamatupidamise aastaaruandele ning kuulates ära Sillamäe Linnavolikogu revisjonikomisjoni arvamuse,</w:t>
      </w: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962B3B" w:rsidRDefault="00CE7BD0" w:rsidP="00CE7BD0">
      <w:pPr>
        <w:pStyle w:val="NoSpacing"/>
        <w:jc w:val="both"/>
        <w:rPr>
          <w:b/>
          <w:lang w:val="et-EE"/>
        </w:rPr>
      </w:pPr>
      <w:r>
        <w:rPr>
          <w:b/>
          <w:lang w:val="et-EE"/>
        </w:rPr>
        <w:t>l</w:t>
      </w:r>
      <w:r w:rsidRPr="00962B3B">
        <w:rPr>
          <w:b/>
          <w:lang w:val="et-EE"/>
        </w:rPr>
        <w:t>innavolikogu  o t s u s t a b:</w:t>
      </w: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Kinnitada Sillamäe linna 2014</w:t>
      </w:r>
      <w:r w:rsidRPr="00D60C1E">
        <w:rPr>
          <w:lang w:val="et-EE"/>
        </w:rPr>
        <w:t>.aasta konsolideerimisgrupi majandusaasta aruanne (lisatud), mille koosseisu kuuluvad:</w:t>
      </w:r>
    </w:p>
    <w:p w:rsidR="00CE7BD0" w:rsidRPr="00D60C1E" w:rsidRDefault="00CE7BD0" w:rsidP="00CE7BD0">
      <w:pPr>
        <w:pStyle w:val="NoSpacing"/>
        <w:numPr>
          <w:ilvl w:val="1"/>
          <w:numId w:val="1"/>
        </w:numPr>
        <w:jc w:val="both"/>
        <w:rPr>
          <w:lang w:val="et-EE"/>
        </w:rPr>
      </w:pPr>
      <w:r w:rsidRPr="00D60C1E">
        <w:rPr>
          <w:lang w:val="et-EE"/>
        </w:rPr>
        <w:t>tegevusaruanne koos ülevaatega arengukavas ettenähtud eesmärkide täitmisest;</w:t>
      </w:r>
    </w:p>
    <w:p w:rsidR="00CE7BD0" w:rsidRDefault="00CE7BD0" w:rsidP="00CE7BD0">
      <w:pPr>
        <w:pStyle w:val="NoSpacing"/>
        <w:numPr>
          <w:ilvl w:val="1"/>
          <w:numId w:val="1"/>
        </w:numPr>
        <w:jc w:val="both"/>
        <w:rPr>
          <w:lang w:val="et-EE"/>
        </w:rPr>
      </w:pPr>
      <w:r>
        <w:rPr>
          <w:lang w:val="et-EE"/>
        </w:rPr>
        <w:t>raamatupidamise aastaaruanne</w:t>
      </w:r>
      <w:r w:rsidRPr="00D60C1E">
        <w:rPr>
          <w:lang w:val="et-EE"/>
        </w:rPr>
        <w:t>.</w:t>
      </w: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7D2081" w:rsidRDefault="00CE7BD0" w:rsidP="00CE7BD0">
      <w:pPr>
        <w:pStyle w:val="NoSpacing"/>
        <w:numPr>
          <w:ilvl w:val="0"/>
          <w:numId w:val="1"/>
        </w:numPr>
        <w:jc w:val="both"/>
        <w:rPr>
          <w:lang w:val="et-EE"/>
        </w:rPr>
      </w:pPr>
      <w:r w:rsidRPr="002C4A48">
        <w:rPr>
          <w:lang w:val="et-EE"/>
        </w:rPr>
        <w:t xml:space="preserve">Sillamäe Linnavalitsusel avalikustada majandusaasta aruanne </w:t>
      </w:r>
      <w:bookmarkStart w:id="0" w:name="_GoBack"/>
      <w:bookmarkEnd w:id="0"/>
      <w:r w:rsidRPr="002C4A48">
        <w:rPr>
          <w:lang w:val="et-EE"/>
        </w:rPr>
        <w:t>linna veebilehel ja linnakantseleis ning esitada Rahandusministeeriumi hallatavale riigiasutusele</w:t>
      </w:r>
      <w:r w:rsidRPr="007D2081">
        <w:rPr>
          <w:lang w:val="et-EE"/>
        </w:rPr>
        <w:t xml:space="preserve"> Riigi Tugiteenuste Keskusele.</w:t>
      </w:r>
    </w:p>
    <w:p w:rsidR="00CE7BD0" w:rsidRPr="002C4A48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numPr>
          <w:ilvl w:val="0"/>
          <w:numId w:val="1"/>
        </w:numPr>
        <w:jc w:val="both"/>
        <w:rPr>
          <w:lang w:val="et-EE"/>
        </w:rPr>
      </w:pPr>
      <w:r w:rsidRPr="002C4A48">
        <w:rPr>
          <w:lang w:val="et-EE"/>
        </w:rPr>
        <w:t>Otsust on võimalik vaidlustada Tartu Halduskohtus</w:t>
      </w:r>
      <w:r w:rsidRPr="00D60C1E">
        <w:rPr>
          <w:lang w:val="et-EE"/>
        </w:rPr>
        <w:t xml:space="preserve"> (Jõhvi kohtumaja, Kooli 2a, Jõhvi 41532) 30 päeva jooksul arvates otsuse teatavakstegemisest.</w:t>
      </w: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jc w:val="both"/>
        <w:rPr>
          <w:lang w:val="et-EE"/>
        </w:rPr>
      </w:pPr>
    </w:p>
    <w:p w:rsidR="00CE7BD0" w:rsidRPr="00D60C1E" w:rsidRDefault="00CE7BD0" w:rsidP="00CE7BD0">
      <w:pPr>
        <w:pStyle w:val="NoSpacing"/>
        <w:jc w:val="both"/>
        <w:rPr>
          <w:lang w:val="et-EE"/>
        </w:rPr>
      </w:pPr>
      <w:r w:rsidRPr="00D60C1E">
        <w:rPr>
          <w:lang w:val="et-EE"/>
        </w:rPr>
        <w:t>Jelena Koršunova</w:t>
      </w:r>
    </w:p>
    <w:p w:rsidR="00CE7BD0" w:rsidRPr="00D60C1E" w:rsidRDefault="00CE7BD0" w:rsidP="00CE7BD0">
      <w:pPr>
        <w:pStyle w:val="NoSpacing"/>
        <w:jc w:val="both"/>
        <w:rPr>
          <w:lang w:val="et-EE"/>
        </w:rPr>
      </w:pPr>
      <w:r>
        <w:rPr>
          <w:lang w:val="et-EE"/>
        </w:rPr>
        <w:t>v</w:t>
      </w:r>
      <w:r w:rsidRPr="00D60C1E">
        <w:rPr>
          <w:lang w:val="et-EE"/>
        </w:rPr>
        <w:t>olikogu esimees</w:t>
      </w:r>
    </w:p>
    <w:p w:rsidR="00D643CB" w:rsidRDefault="00D643CB"/>
    <w:sectPr w:rsidR="00D643C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0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D0"/>
    <w:rsid w:val="00CE7BD0"/>
    <w:rsid w:val="00D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3AFA-FF50-4C5B-A413-48181D4A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Kupts</dc:creator>
  <cp:keywords/>
  <dc:description/>
  <cp:lastModifiedBy>Sirle Kupts</cp:lastModifiedBy>
  <cp:revision>1</cp:revision>
  <dcterms:created xsi:type="dcterms:W3CDTF">2015-06-10T11:30:00Z</dcterms:created>
  <dcterms:modified xsi:type="dcterms:W3CDTF">2015-06-10T11:31:00Z</dcterms:modified>
</cp:coreProperties>
</file>