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F77FE" w14:textId="01CF9999" w:rsidR="00DE53C8" w:rsidRPr="00FD0B53" w:rsidRDefault="002075BE" w:rsidP="00FD0B53">
      <w:pPr>
        <w:rPr>
          <w:rFonts w:eastAsia="Aptos"/>
          <w:lang w:val="ru-RU"/>
        </w:rPr>
      </w:pPr>
      <w:r w:rsidRPr="00FD0B53">
        <w:rPr>
          <w:lang w:val="ru-RU"/>
        </w:rPr>
        <w:t>Уведомление об инициировании процедуры оценки воздействия на окружающую среду</w:t>
      </w:r>
    </w:p>
    <w:p w14:paraId="51EB35E6" w14:textId="77777777" w:rsidR="00DE53C8" w:rsidRPr="00FD0B53" w:rsidRDefault="00DE53C8" w:rsidP="00FD0B53">
      <w:pPr>
        <w:rPr>
          <w:rFonts w:eastAsia="Aptos"/>
          <w:lang w:val="ru-RU"/>
        </w:rPr>
      </w:pPr>
    </w:p>
    <w:p w14:paraId="25E82816" w14:textId="445DE7D6" w:rsidR="00B150EF" w:rsidRPr="00FD0B53" w:rsidRDefault="00B150EF" w:rsidP="00FD0B53">
      <w:pPr>
        <w:rPr>
          <w:lang w:val="ru-RU"/>
        </w:rPr>
      </w:pPr>
      <w:r w:rsidRPr="00FD0B53">
        <w:rPr>
          <w:lang w:val="ru-RU"/>
        </w:rPr>
        <w:t>На основании част</w:t>
      </w:r>
      <w:r w:rsidR="00F14C0F" w:rsidRPr="00FD0B53">
        <w:rPr>
          <w:lang w:val="ru-RU"/>
        </w:rPr>
        <w:t>и</w:t>
      </w:r>
      <w:r w:rsidRPr="00FD0B53">
        <w:rPr>
          <w:lang w:val="ru-RU"/>
        </w:rPr>
        <w:t xml:space="preserve"> 1 статьи 12 «Закона об оценке воздействия на окружающую среду и системе управления окружающей средой» </w:t>
      </w:r>
      <w:r w:rsidR="00FD0B53" w:rsidRPr="00FD0B53">
        <w:t>(</w:t>
      </w:r>
      <w:proofErr w:type="spellStart"/>
      <w:r w:rsidR="00FD0B53" w:rsidRPr="00FD0B53">
        <w:fldChar w:fldCharType="begin"/>
      </w:r>
      <w:r w:rsidR="00FD0B53" w:rsidRPr="00FD0B53">
        <w:instrText>HYPERLINK</w:instrText>
      </w:r>
      <w:r w:rsidR="00FD0B53" w:rsidRPr="00FD0B53">
        <w:rPr>
          <w:lang w:val="ru-RU"/>
        </w:rPr>
        <w:instrText xml:space="preserve"> "</w:instrText>
      </w:r>
      <w:r w:rsidR="00FD0B53" w:rsidRPr="00FD0B53">
        <w:instrText>https</w:instrText>
      </w:r>
      <w:r w:rsidR="00FD0B53" w:rsidRPr="00FD0B53">
        <w:rPr>
          <w:lang w:val="ru-RU"/>
        </w:rPr>
        <w:instrText>://</w:instrText>
      </w:r>
      <w:r w:rsidR="00FD0B53" w:rsidRPr="00FD0B53">
        <w:instrText>www</w:instrText>
      </w:r>
      <w:r w:rsidR="00FD0B53" w:rsidRPr="00FD0B53">
        <w:rPr>
          <w:lang w:val="ru-RU"/>
        </w:rPr>
        <w:instrText>.</w:instrText>
      </w:r>
      <w:r w:rsidR="00FD0B53" w:rsidRPr="00FD0B53">
        <w:instrText>riigiteataja</w:instrText>
      </w:r>
      <w:r w:rsidR="00FD0B53" w:rsidRPr="00FD0B53">
        <w:rPr>
          <w:lang w:val="ru-RU"/>
        </w:rPr>
        <w:instrText>.</w:instrText>
      </w:r>
      <w:r w:rsidR="00FD0B53" w:rsidRPr="00FD0B53">
        <w:instrText>ee</w:instrText>
      </w:r>
      <w:r w:rsidR="00FD0B53" w:rsidRPr="00FD0B53">
        <w:rPr>
          <w:lang w:val="ru-RU"/>
        </w:rPr>
        <w:instrText>/</w:instrText>
      </w:r>
      <w:r w:rsidR="00FD0B53" w:rsidRPr="00FD0B53">
        <w:instrText>akt</w:instrText>
      </w:r>
      <w:r w:rsidR="00FD0B53" w:rsidRPr="00FD0B53">
        <w:rPr>
          <w:lang w:val="ru-RU"/>
        </w:rPr>
        <w:instrText>/123032015105?</w:instrText>
      </w:r>
      <w:r w:rsidR="00FD0B53" w:rsidRPr="00FD0B53">
        <w:instrText>leiaKehtiv</w:instrText>
      </w:r>
      <w:r w:rsidR="00FD0B53" w:rsidRPr="00FD0B53">
        <w:rPr>
          <w:lang w:val="ru-RU"/>
        </w:rPr>
        <w:instrText>" \</w:instrText>
      </w:r>
      <w:r w:rsidR="00FD0B53" w:rsidRPr="00FD0B53">
        <w:instrText>l</w:instrText>
      </w:r>
      <w:r w:rsidR="00FD0B53" w:rsidRPr="00FD0B53">
        <w:rPr>
          <w:lang w:val="ru-RU"/>
        </w:rPr>
        <w:instrText xml:space="preserve"> "</w:instrText>
      </w:r>
      <w:r w:rsidR="00FD0B53" w:rsidRPr="00FD0B53">
        <w:instrText>para</w:instrText>
      </w:r>
      <w:r w:rsidR="00FD0B53" w:rsidRPr="00FD0B53">
        <w:rPr>
          <w:lang w:val="ru-RU"/>
        </w:rPr>
        <w:instrText>12" \</w:instrText>
      </w:r>
      <w:r w:rsidR="00FD0B53" w:rsidRPr="00FD0B53">
        <w:instrText>t</w:instrText>
      </w:r>
      <w:r w:rsidR="00FD0B53" w:rsidRPr="00FD0B53">
        <w:rPr>
          <w:lang w:val="ru-RU"/>
        </w:rPr>
        <w:instrText xml:space="preserve"> "_</w:instrText>
      </w:r>
      <w:r w:rsidR="00FD0B53" w:rsidRPr="00FD0B53">
        <w:instrText>blank</w:instrText>
      </w:r>
      <w:r w:rsidR="00FD0B53" w:rsidRPr="00FD0B53">
        <w:rPr>
          <w:lang w:val="ru-RU"/>
        </w:rPr>
        <w:instrText>"</w:instrText>
      </w:r>
      <w:r w:rsidR="00FD0B53" w:rsidRPr="00FD0B53">
        <w:fldChar w:fldCharType="separate"/>
      </w:r>
      <w:r w:rsidR="00FD0B53" w:rsidRPr="00FD0B53">
        <w:rPr>
          <w:rStyle w:val="Hyperlink"/>
          <w:rFonts w:eastAsiaTheme="majorEastAsia"/>
        </w:rPr>
        <w:t>Keskkonnam</w:t>
      </w:r>
      <w:proofErr w:type="spellEnd"/>
      <w:r w:rsidR="00FD0B53" w:rsidRPr="00FD0B53">
        <w:rPr>
          <w:rStyle w:val="Hyperlink"/>
          <w:rFonts w:eastAsiaTheme="majorEastAsia"/>
          <w:lang w:val="ru-RU"/>
        </w:rPr>
        <w:t>õ</w:t>
      </w:r>
      <w:proofErr w:type="spellStart"/>
      <w:r w:rsidR="00FD0B53" w:rsidRPr="00FD0B53">
        <w:rPr>
          <w:rStyle w:val="Hyperlink"/>
          <w:rFonts w:eastAsiaTheme="majorEastAsia"/>
        </w:rPr>
        <w:t>ju</w:t>
      </w:r>
      <w:proofErr w:type="spellEnd"/>
      <w:r w:rsidR="00FD0B53" w:rsidRPr="00FD0B53">
        <w:rPr>
          <w:rStyle w:val="Hyperlink"/>
          <w:rFonts w:eastAsiaTheme="majorEastAsia"/>
          <w:lang w:val="ru-RU"/>
        </w:rPr>
        <w:t xml:space="preserve"> </w:t>
      </w:r>
      <w:proofErr w:type="spellStart"/>
      <w:r w:rsidR="00FD0B53" w:rsidRPr="00FD0B53">
        <w:rPr>
          <w:rStyle w:val="Hyperlink"/>
          <w:rFonts w:eastAsiaTheme="majorEastAsia"/>
        </w:rPr>
        <w:t>hindamise</w:t>
      </w:r>
      <w:proofErr w:type="spellEnd"/>
      <w:r w:rsidR="00FD0B53" w:rsidRPr="00FD0B53">
        <w:rPr>
          <w:rStyle w:val="Hyperlink"/>
          <w:rFonts w:eastAsiaTheme="majorEastAsia"/>
          <w:lang w:val="ru-RU"/>
        </w:rPr>
        <w:t xml:space="preserve"> </w:t>
      </w:r>
      <w:proofErr w:type="spellStart"/>
      <w:r w:rsidR="00FD0B53" w:rsidRPr="00FD0B53">
        <w:rPr>
          <w:rStyle w:val="Hyperlink"/>
          <w:rFonts w:eastAsiaTheme="majorEastAsia"/>
        </w:rPr>
        <w:t>ja</w:t>
      </w:r>
      <w:proofErr w:type="spellEnd"/>
      <w:r w:rsidR="00FD0B53" w:rsidRPr="00FD0B53">
        <w:rPr>
          <w:rStyle w:val="Hyperlink"/>
          <w:rFonts w:eastAsiaTheme="majorEastAsia"/>
          <w:lang w:val="ru-RU"/>
        </w:rPr>
        <w:t xml:space="preserve"> </w:t>
      </w:r>
      <w:proofErr w:type="spellStart"/>
      <w:r w:rsidR="00FD0B53" w:rsidRPr="00FD0B53">
        <w:rPr>
          <w:rStyle w:val="Hyperlink"/>
          <w:rFonts w:eastAsiaTheme="majorEastAsia"/>
        </w:rPr>
        <w:t>keskkonnajuhtimiss</w:t>
      </w:r>
      <w:proofErr w:type="spellEnd"/>
      <w:r w:rsidR="00FD0B53" w:rsidRPr="00FD0B53">
        <w:rPr>
          <w:rStyle w:val="Hyperlink"/>
          <w:rFonts w:eastAsiaTheme="majorEastAsia"/>
          <w:lang w:val="ru-RU"/>
        </w:rPr>
        <w:t>ü</w:t>
      </w:r>
      <w:proofErr w:type="spellStart"/>
      <w:r w:rsidR="00FD0B53" w:rsidRPr="00FD0B53">
        <w:rPr>
          <w:rStyle w:val="Hyperlink"/>
          <w:rFonts w:eastAsiaTheme="majorEastAsia"/>
        </w:rPr>
        <w:t>steemi</w:t>
      </w:r>
      <w:proofErr w:type="spellEnd"/>
      <w:r w:rsidR="00FD0B53" w:rsidRPr="00FD0B53">
        <w:rPr>
          <w:rStyle w:val="Hyperlink"/>
          <w:rFonts w:eastAsiaTheme="majorEastAsia"/>
          <w:lang w:val="ru-RU"/>
        </w:rPr>
        <w:t xml:space="preserve"> </w:t>
      </w:r>
      <w:proofErr w:type="spellStart"/>
      <w:r w:rsidR="00FD0B53" w:rsidRPr="00FD0B53">
        <w:rPr>
          <w:rStyle w:val="Hyperlink"/>
          <w:rFonts w:eastAsiaTheme="majorEastAsia"/>
        </w:rPr>
        <w:t>seaduse</w:t>
      </w:r>
      <w:proofErr w:type="spellEnd"/>
      <w:r w:rsidR="00FD0B53" w:rsidRPr="00FD0B53">
        <w:rPr>
          <w:rStyle w:val="Hyperlink"/>
          <w:rFonts w:eastAsiaTheme="majorEastAsia"/>
          <w:lang w:val="ru-RU"/>
        </w:rPr>
        <w:t xml:space="preserve"> (</w:t>
      </w:r>
      <w:proofErr w:type="spellStart"/>
      <w:r w:rsidR="00FD0B53" w:rsidRPr="00FD0B53">
        <w:rPr>
          <w:rStyle w:val="Hyperlink"/>
          <w:rFonts w:eastAsiaTheme="majorEastAsia"/>
        </w:rPr>
        <w:t>KeHJS</w:t>
      </w:r>
      <w:proofErr w:type="spellEnd"/>
      <w:r w:rsidR="00FD0B53" w:rsidRPr="00FD0B53">
        <w:rPr>
          <w:rStyle w:val="Hyperlink"/>
          <w:rFonts w:eastAsiaTheme="majorEastAsia"/>
          <w:lang w:val="ru-RU"/>
        </w:rPr>
        <w:t xml:space="preserve">) § 12 </w:t>
      </w:r>
      <w:r w:rsidR="00FD0B53" w:rsidRPr="00FD0B53">
        <w:rPr>
          <w:rStyle w:val="Hyperlink"/>
          <w:rFonts w:eastAsiaTheme="majorEastAsia"/>
        </w:rPr>
        <w:t>l</w:t>
      </w:r>
      <w:r w:rsidR="00FD0B53" w:rsidRPr="00FD0B53">
        <w:rPr>
          <w:rStyle w:val="Hyperlink"/>
          <w:rFonts w:eastAsiaTheme="majorEastAsia"/>
          <w:lang w:val="ru-RU"/>
        </w:rPr>
        <w:t>õ</w:t>
      </w:r>
      <w:proofErr w:type="spellStart"/>
      <w:r w:rsidR="00FD0B53" w:rsidRPr="00FD0B53">
        <w:rPr>
          <w:rStyle w:val="Hyperlink"/>
          <w:rFonts w:eastAsiaTheme="majorEastAsia"/>
        </w:rPr>
        <w:t>ike</w:t>
      </w:r>
      <w:proofErr w:type="spellEnd"/>
      <w:r w:rsidR="00FD0B53" w:rsidRPr="00FD0B53">
        <w:rPr>
          <w:rStyle w:val="Hyperlink"/>
          <w:rFonts w:eastAsiaTheme="majorEastAsia"/>
        </w:rPr>
        <w:t> </w:t>
      </w:r>
      <w:r w:rsidR="00FD0B53" w:rsidRPr="00FD0B53">
        <w:rPr>
          <w:rStyle w:val="Hyperlink"/>
          <w:rFonts w:eastAsiaTheme="majorEastAsia"/>
          <w:lang w:val="ru-RU"/>
        </w:rPr>
        <w:t>1</w:t>
      </w:r>
      <w:r w:rsidR="00FD0B53" w:rsidRPr="00FD0B53">
        <w:rPr>
          <w:rStyle w:val="Hyperlink"/>
          <w:rFonts w:eastAsiaTheme="majorEastAsia"/>
        </w:rPr>
        <w:t> </w:t>
      </w:r>
      <w:r w:rsidR="00FD0B53" w:rsidRPr="00FD0B53">
        <w:fldChar w:fldCharType="end"/>
      </w:r>
      <w:r w:rsidR="00FD0B53" w:rsidRPr="00FD0B53">
        <w:rPr>
          <w:rFonts w:eastAsiaTheme="majorEastAsia"/>
        </w:rPr>
        <w:t xml:space="preserve">) </w:t>
      </w:r>
      <w:proofErr w:type="spellStart"/>
      <w:r w:rsidRPr="00FD0B53">
        <w:rPr>
          <w:lang w:val="ru-RU"/>
        </w:rPr>
        <w:t>силламяэская</w:t>
      </w:r>
      <w:proofErr w:type="spellEnd"/>
      <w:r w:rsidRPr="00FD0B53">
        <w:rPr>
          <w:lang w:val="ru-RU"/>
        </w:rPr>
        <w:t xml:space="preserve"> городская управа </w:t>
      </w:r>
      <w:r w:rsidR="00376915" w:rsidRPr="00FD0B53">
        <w:rPr>
          <w:lang w:val="ru-RU"/>
        </w:rPr>
        <w:t>уведомляет</w:t>
      </w:r>
      <w:r w:rsidRPr="00FD0B53">
        <w:rPr>
          <w:lang w:val="ru-RU"/>
        </w:rPr>
        <w:t xml:space="preserve">, что, до подачи заявки на получение проектных условий или заявки на </w:t>
      </w:r>
      <w:r w:rsidR="009C37AB" w:rsidRPr="00FD0B53">
        <w:rPr>
          <w:lang w:val="ru-RU"/>
        </w:rPr>
        <w:t xml:space="preserve">получение </w:t>
      </w:r>
      <w:r w:rsidRPr="00FD0B53">
        <w:rPr>
          <w:lang w:val="ru-RU"/>
        </w:rPr>
        <w:t>разрешени</w:t>
      </w:r>
      <w:r w:rsidR="009C37AB" w:rsidRPr="00FD0B53">
        <w:rPr>
          <w:lang w:val="ru-RU"/>
        </w:rPr>
        <w:t>я</w:t>
      </w:r>
      <w:r w:rsidRPr="00FD0B53">
        <w:rPr>
          <w:lang w:val="ru-RU"/>
        </w:rPr>
        <w:t xml:space="preserve"> на строительство, распоряжением </w:t>
      </w:r>
      <w:proofErr w:type="spellStart"/>
      <w:r w:rsidRPr="00FD0B53">
        <w:rPr>
          <w:lang w:val="ru-RU"/>
        </w:rPr>
        <w:t>силламяэской</w:t>
      </w:r>
      <w:proofErr w:type="spellEnd"/>
      <w:r w:rsidRPr="00FD0B53">
        <w:rPr>
          <w:lang w:val="ru-RU"/>
        </w:rPr>
        <w:t xml:space="preserve"> городской управы № </w:t>
      </w:r>
      <w:r w:rsidR="009C37AB" w:rsidRPr="00FD0B53">
        <w:rPr>
          <w:lang w:val="ru-RU"/>
        </w:rPr>
        <w:t>367</w:t>
      </w:r>
      <w:r w:rsidRPr="00FD0B53">
        <w:rPr>
          <w:lang w:val="ru-RU"/>
        </w:rPr>
        <w:t xml:space="preserve"> от </w:t>
      </w:r>
      <w:r w:rsidR="007A32E9" w:rsidRPr="00FD0B53">
        <w:rPr>
          <w:lang w:val="ru-RU"/>
        </w:rPr>
        <w:t>06</w:t>
      </w:r>
      <w:r w:rsidRPr="00FD0B53">
        <w:rPr>
          <w:lang w:val="ru-RU"/>
        </w:rPr>
        <w:t>.0</w:t>
      </w:r>
      <w:r w:rsidR="007A32E9" w:rsidRPr="00FD0B53">
        <w:rPr>
          <w:lang w:val="ru-RU"/>
        </w:rPr>
        <w:t>6</w:t>
      </w:r>
      <w:r w:rsidRPr="00FD0B53">
        <w:rPr>
          <w:lang w:val="ru-RU"/>
        </w:rPr>
        <w:t xml:space="preserve">.2024 г. была инициирована процедура оценки воздействия на окружающую среду для возведения </w:t>
      </w:r>
      <w:r w:rsidR="007A32E9" w:rsidRPr="00FD0B53">
        <w:rPr>
          <w:lang w:val="ru-RU"/>
        </w:rPr>
        <w:t>амми</w:t>
      </w:r>
      <w:r w:rsidR="00AF62C6" w:rsidRPr="00FD0B53">
        <w:rPr>
          <w:lang w:val="ru-RU"/>
        </w:rPr>
        <w:t xml:space="preserve">ачного </w:t>
      </w:r>
      <w:r w:rsidRPr="00FD0B53">
        <w:rPr>
          <w:lang w:val="ru-RU"/>
        </w:rPr>
        <w:t xml:space="preserve">терминала по адресу ул. </w:t>
      </w:r>
      <w:proofErr w:type="spellStart"/>
      <w:r w:rsidRPr="00FD0B53">
        <w:rPr>
          <w:lang w:val="ru-RU"/>
        </w:rPr>
        <w:t>Кеск</w:t>
      </w:r>
      <w:proofErr w:type="spellEnd"/>
      <w:r w:rsidRPr="00FD0B53">
        <w:rPr>
          <w:lang w:val="ru-RU"/>
        </w:rPr>
        <w:t xml:space="preserve"> 2д, Силламяэ на территории порта Силламяэ.</w:t>
      </w:r>
    </w:p>
    <w:p w14:paraId="56569195" w14:textId="77777777" w:rsidR="00B150EF" w:rsidRPr="00FD0B53" w:rsidRDefault="00B150EF" w:rsidP="00FD0B53">
      <w:pPr>
        <w:rPr>
          <w:lang w:val="ru-RU"/>
        </w:rPr>
      </w:pPr>
    </w:p>
    <w:p w14:paraId="2401DED0" w14:textId="6EFF451F" w:rsidR="00333B2D" w:rsidRPr="00FD0B53" w:rsidRDefault="00D22890" w:rsidP="00FD0B53">
      <w:pPr>
        <w:rPr>
          <w:lang w:val="ru-RU"/>
        </w:rPr>
      </w:pPr>
      <w:r w:rsidRPr="00FD0B53">
        <w:rPr>
          <w:lang w:val="ru-RU"/>
        </w:rPr>
        <w:t xml:space="preserve">Краткое описание и цели планируемой деятельности: Разработчик планирует </w:t>
      </w:r>
      <w:r w:rsidR="00A23513" w:rsidRPr="00FD0B53">
        <w:rPr>
          <w:lang w:val="ru-RU"/>
        </w:rPr>
        <w:t>в порту Силламяэ</w:t>
      </w:r>
      <w:r w:rsidR="00DE53C8" w:rsidRPr="00FD0B53">
        <w:rPr>
          <w:lang w:val="ru-RU"/>
        </w:rPr>
        <w:t xml:space="preserve"> (</w:t>
      </w:r>
      <w:r w:rsidR="00A23513" w:rsidRPr="00FD0B53">
        <w:rPr>
          <w:lang w:val="ru-RU"/>
        </w:rPr>
        <w:t xml:space="preserve">ул. </w:t>
      </w:r>
      <w:proofErr w:type="spellStart"/>
      <w:r w:rsidR="00A23513" w:rsidRPr="00FD0B53">
        <w:rPr>
          <w:lang w:val="ru-RU"/>
        </w:rPr>
        <w:t>Кеск</w:t>
      </w:r>
      <w:proofErr w:type="spellEnd"/>
      <w:r w:rsidR="00A23513" w:rsidRPr="00FD0B53">
        <w:rPr>
          <w:lang w:val="ru-RU"/>
        </w:rPr>
        <w:t xml:space="preserve"> </w:t>
      </w:r>
      <w:r w:rsidR="00DE53C8" w:rsidRPr="00FD0B53">
        <w:rPr>
          <w:lang w:val="ru-RU"/>
        </w:rPr>
        <w:t>2</w:t>
      </w:r>
      <w:r w:rsidR="00A23513" w:rsidRPr="00FD0B53">
        <w:rPr>
          <w:lang w:val="ru-RU"/>
        </w:rPr>
        <w:t>д</w:t>
      </w:r>
      <w:r w:rsidR="00DE53C8" w:rsidRPr="00FD0B53">
        <w:rPr>
          <w:lang w:val="ru-RU"/>
        </w:rPr>
        <w:t xml:space="preserve">, </w:t>
      </w:r>
      <w:r w:rsidR="00B7603F" w:rsidRPr="00FD0B53">
        <w:rPr>
          <w:lang w:val="ru-RU"/>
        </w:rPr>
        <w:t>КЕ</w:t>
      </w:r>
      <w:r w:rsidR="00DE53C8" w:rsidRPr="00FD0B53">
        <w:rPr>
          <w:lang w:val="ru-RU"/>
        </w:rPr>
        <w:t xml:space="preserve"> 73501:001:0226) </w:t>
      </w:r>
      <w:r w:rsidR="00B7603F" w:rsidRPr="00FD0B53">
        <w:rPr>
          <w:lang w:val="ru-RU"/>
        </w:rPr>
        <w:t>производство аммиака</w:t>
      </w:r>
      <w:r w:rsidR="00DE53C8" w:rsidRPr="00FD0B53">
        <w:rPr>
          <w:lang w:val="ru-RU"/>
        </w:rPr>
        <w:t xml:space="preserve"> (</w:t>
      </w:r>
      <w:r w:rsidR="00DE53C8" w:rsidRPr="00FD0B53">
        <w:t>NH</w:t>
      </w:r>
      <w:r w:rsidR="00DE53C8" w:rsidRPr="00FD0B53">
        <w:rPr>
          <w:lang w:val="ru-RU"/>
        </w:rPr>
        <w:t xml:space="preserve">3) </w:t>
      </w:r>
      <w:r w:rsidR="008A34C1" w:rsidRPr="00FD0B53">
        <w:rPr>
          <w:lang w:val="ru-RU"/>
        </w:rPr>
        <w:t>производственной мощностью</w:t>
      </w:r>
      <w:r w:rsidR="00DE53C8" w:rsidRPr="00FD0B53">
        <w:rPr>
          <w:lang w:val="ru-RU"/>
        </w:rPr>
        <w:t xml:space="preserve"> 11 911 </w:t>
      </w:r>
      <w:r w:rsidR="008A34C1" w:rsidRPr="00FD0B53">
        <w:rPr>
          <w:lang w:val="ru-RU"/>
        </w:rPr>
        <w:t>кг</w:t>
      </w:r>
      <w:r w:rsidR="00DE53C8" w:rsidRPr="00FD0B53">
        <w:rPr>
          <w:lang w:val="ru-RU"/>
        </w:rPr>
        <w:t>/</w:t>
      </w:r>
      <w:r w:rsidR="008A34C1" w:rsidRPr="00FD0B53">
        <w:rPr>
          <w:lang w:val="ru-RU"/>
        </w:rPr>
        <w:t>ч</w:t>
      </w:r>
      <w:r w:rsidR="00DE53C8" w:rsidRPr="00FD0B53">
        <w:rPr>
          <w:lang w:val="ru-RU"/>
        </w:rPr>
        <w:t xml:space="preserve">, 286 </w:t>
      </w:r>
      <w:r w:rsidR="008A34C1" w:rsidRPr="00FD0B53">
        <w:rPr>
          <w:lang w:val="ru-RU"/>
        </w:rPr>
        <w:t>т</w:t>
      </w:r>
      <w:r w:rsidR="00DE53C8" w:rsidRPr="00FD0B53">
        <w:rPr>
          <w:lang w:val="ru-RU"/>
        </w:rPr>
        <w:t>/</w:t>
      </w:r>
      <w:r w:rsidR="00B33C23" w:rsidRPr="00FD0B53">
        <w:rPr>
          <w:lang w:val="ru-RU"/>
        </w:rPr>
        <w:t>сутки</w:t>
      </w:r>
      <w:r w:rsidR="00DE53C8" w:rsidRPr="00FD0B53">
        <w:rPr>
          <w:lang w:val="ru-RU"/>
        </w:rPr>
        <w:t xml:space="preserve">, 100 000 </w:t>
      </w:r>
      <w:r w:rsidR="00B33C23" w:rsidRPr="00FD0B53">
        <w:rPr>
          <w:lang w:val="ru-RU"/>
        </w:rPr>
        <w:t>т/год</w:t>
      </w:r>
      <w:r w:rsidR="00DE53C8" w:rsidRPr="00FD0B53">
        <w:rPr>
          <w:lang w:val="ru-RU"/>
        </w:rPr>
        <w:t xml:space="preserve"> </w:t>
      </w:r>
      <w:r w:rsidR="00265B5F" w:rsidRPr="00FD0B53">
        <w:rPr>
          <w:lang w:val="ru-RU"/>
        </w:rPr>
        <w:t xml:space="preserve">при режиме работы завода </w:t>
      </w:r>
      <w:r w:rsidR="00DE53C8" w:rsidRPr="00FD0B53">
        <w:rPr>
          <w:lang w:val="ru-RU"/>
        </w:rPr>
        <w:t xml:space="preserve">350 </w:t>
      </w:r>
      <w:r w:rsidR="00B33C23" w:rsidRPr="00FD0B53">
        <w:rPr>
          <w:lang w:val="ru-RU"/>
        </w:rPr>
        <w:t>дней в году</w:t>
      </w:r>
      <w:r w:rsidR="00DE53C8" w:rsidRPr="00FD0B53">
        <w:rPr>
          <w:lang w:val="ru-RU"/>
        </w:rPr>
        <w:t xml:space="preserve">. </w:t>
      </w:r>
      <w:r w:rsidR="004A0817" w:rsidRPr="00FD0B53">
        <w:rPr>
          <w:lang w:val="ru-RU"/>
        </w:rPr>
        <w:t xml:space="preserve">Для производства </w:t>
      </w:r>
      <w:r w:rsidR="00DE53C8" w:rsidRPr="00FD0B53">
        <w:t>NH</w:t>
      </w:r>
      <w:r w:rsidR="00DE53C8" w:rsidRPr="00FD0B53">
        <w:rPr>
          <w:lang w:val="ru-RU"/>
        </w:rPr>
        <w:t xml:space="preserve">3 </w:t>
      </w:r>
      <w:r w:rsidR="005C1F01" w:rsidRPr="00FD0B53">
        <w:rPr>
          <w:lang w:val="ru-RU"/>
        </w:rPr>
        <w:t>в качестве сырья использ</w:t>
      </w:r>
      <w:r w:rsidR="00C25375" w:rsidRPr="00FD0B53">
        <w:rPr>
          <w:lang w:val="ru-RU"/>
        </w:rPr>
        <w:t>уются</w:t>
      </w:r>
      <w:r w:rsidR="005C1F01" w:rsidRPr="00FD0B53">
        <w:rPr>
          <w:lang w:val="ru-RU"/>
        </w:rPr>
        <w:t xml:space="preserve"> водород</w:t>
      </w:r>
      <w:r w:rsidR="00DE53C8" w:rsidRPr="00FD0B53">
        <w:rPr>
          <w:lang w:val="ru-RU"/>
        </w:rPr>
        <w:t xml:space="preserve"> (</w:t>
      </w:r>
      <w:r w:rsidR="00DE53C8" w:rsidRPr="00FD0B53">
        <w:t>H</w:t>
      </w:r>
      <w:r w:rsidR="005C1F01" w:rsidRPr="00FD0B53">
        <w:rPr>
          <w:lang w:val="ru-RU"/>
        </w:rPr>
        <w:t>2</w:t>
      </w:r>
      <w:r w:rsidR="00DE53C8" w:rsidRPr="00FD0B53">
        <w:rPr>
          <w:lang w:val="ru-RU"/>
        </w:rPr>
        <w:t xml:space="preserve">) </w:t>
      </w:r>
      <w:r w:rsidR="005C1F01" w:rsidRPr="00FD0B53">
        <w:rPr>
          <w:lang w:val="ru-RU"/>
        </w:rPr>
        <w:t>и азот</w:t>
      </w:r>
      <w:r w:rsidR="00DE53C8" w:rsidRPr="00FD0B53">
        <w:rPr>
          <w:lang w:val="ru-RU"/>
        </w:rPr>
        <w:t xml:space="preserve"> (</w:t>
      </w:r>
      <w:r w:rsidR="00DE53C8" w:rsidRPr="00FD0B53">
        <w:t>N</w:t>
      </w:r>
      <w:r w:rsidR="00DE53C8" w:rsidRPr="00FD0B53">
        <w:rPr>
          <w:lang w:val="ru-RU"/>
        </w:rPr>
        <w:t xml:space="preserve">2). </w:t>
      </w:r>
      <w:r w:rsidR="0067180B" w:rsidRPr="00FD0B53">
        <w:rPr>
          <w:lang w:val="ru-RU"/>
        </w:rPr>
        <w:t>Оба планируется производить на месте</w:t>
      </w:r>
      <w:r w:rsidR="00DE53C8" w:rsidRPr="00FD0B53">
        <w:rPr>
          <w:lang w:val="ru-RU"/>
        </w:rPr>
        <w:t xml:space="preserve">. </w:t>
      </w:r>
      <w:r w:rsidR="00DE53C8" w:rsidRPr="00FD0B53">
        <w:t>N</w:t>
      </w:r>
      <w:r w:rsidR="00DE53C8" w:rsidRPr="00FD0B53">
        <w:rPr>
          <w:lang w:val="ru-RU"/>
        </w:rPr>
        <w:t xml:space="preserve">2 </w:t>
      </w:r>
      <w:r w:rsidR="00EC7368" w:rsidRPr="00FD0B53">
        <w:rPr>
          <w:lang w:val="ru-RU"/>
        </w:rPr>
        <w:t>выделя</w:t>
      </w:r>
      <w:r w:rsidR="00C25375" w:rsidRPr="00FD0B53">
        <w:rPr>
          <w:lang w:val="ru-RU"/>
        </w:rPr>
        <w:t>ют</w:t>
      </w:r>
      <w:r w:rsidR="00EC7368" w:rsidRPr="00FD0B53">
        <w:rPr>
          <w:lang w:val="ru-RU"/>
        </w:rPr>
        <w:t xml:space="preserve"> из воздуха, </w:t>
      </w:r>
      <w:r w:rsidR="009F123D" w:rsidRPr="00FD0B53">
        <w:rPr>
          <w:lang w:val="ru-RU"/>
        </w:rPr>
        <w:t xml:space="preserve">предположительно, методом адсорбции на молекулярных ситах </w:t>
      </w:r>
      <w:r w:rsidR="00DE53C8" w:rsidRPr="00FD0B53">
        <w:rPr>
          <w:lang w:val="ru-RU"/>
        </w:rPr>
        <w:t>(</w:t>
      </w:r>
      <w:r w:rsidR="00DE53C8" w:rsidRPr="00FD0B53">
        <w:t>Pressure</w:t>
      </w:r>
      <w:r w:rsidR="00DE53C8" w:rsidRPr="00FD0B53">
        <w:rPr>
          <w:lang w:val="ru-RU"/>
        </w:rPr>
        <w:t xml:space="preserve"> </w:t>
      </w:r>
      <w:r w:rsidR="00DE53C8" w:rsidRPr="00FD0B53">
        <w:t>Swing</w:t>
      </w:r>
      <w:r w:rsidR="00DE53C8" w:rsidRPr="00FD0B53">
        <w:rPr>
          <w:lang w:val="ru-RU"/>
        </w:rPr>
        <w:t xml:space="preserve"> </w:t>
      </w:r>
      <w:r w:rsidR="00DE53C8" w:rsidRPr="00FD0B53">
        <w:t>Adsorption</w:t>
      </w:r>
      <w:r w:rsidR="00DE53C8" w:rsidRPr="00FD0B53">
        <w:rPr>
          <w:lang w:val="ru-RU"/>
        </w:rPr>
        <w:t xml:space="preserve">, </w:t>
      </w:r>
      <w:r w:rsidR="00DE53C8" w:rsidRPr="00FD0B53">
        <w:t>PSA</w:t>
      </w:r>
      <w:r w:rsidR="00DE53C8" w:rsidRPr="00FD0B53">
        <w:rPr>
          <w:lang w:val="ru-RU"/>
        </w:rPr>
        <w:t xml:space="preserve">). </w:t>
      </w:r>
      <w:r w:rsidR="00C25375" w:rsidRPr="00FD0B53">
        <w:rPr>
          <w:lang w:val="ru-RU"/>
        </w:rPr>
        <w:t xml:space="preserve">Для получения водорода используется электролиз воды. </w:t>
      </w:r>
      <w:r w:rsidR="003C7FBF" w:rsidRPr="00FD0B53">
        <w:rPr>
          <w:lang w:val="ru-RU"/>
        </w:rPr>
        <w:t>При производстве водорода основными ресурсами являются деминерализованная вода и электроэнергия. Для получения деминерализованной воды будет построена водоочистная станция</w:t>
      </w:r>
      <w:r w:rsidR="007A10CB" w:rsidRPr="00FD0B53">
        <w:rPr>
          <w:lang w:val="ru-RU"/>
        </w:rPr>
        <w:t>, использующая</w:t>
      </w:r>
      <w:r w:rsidR="003C7FBF" w:rsidRPr="00FD0B53">
        <w:rPr>
          <w:lang w:val="ru-RU"/>
        </w:rPr>
        <w:t xml:space="preserve"> </w:t>
      </w:r>
      <w:r w:rsidR="00182482" w:rsidRPr="00FD0B53">
        <w:rPr>
          <w:lang w:val="ru-RU"/>
        </w:rPr>
        <w:t xml:space="preserve">метод </w:t>
      </w:r>
      <w:r w:rsidR="003C7FBF" w:rsidRPr="00FD0B53">
        <w:rPr>
          <w:lang w:val="ru-RU"/>
        </w:rPr>
        <w:t>обратн</w:t>
      </w:r>
      <w:r w:rsidR="00182482" w:rsidRPr="00FD0B53">
        <w:rPr>
          <w:lang w:val="ru-RU"/>
        </w:rPr>
        <w:t>ого</w:t>
      </w:r>
      <w:r w:rsidR="003C7FBF" w:rsidRPr="00FD0B53">
        <w:rPr>
          <w:lang w:val="ru-RU"/>
        </w:rPr>
        <w:t xml:space="preserve"> осмос</w:t>
      </w:r>
      <w:r w:rsidR="00182482" w:rsidRPr="00FD0B53">
        <w:rPr>
          <w:lang w:val="ru-RU"/>
        </w:rPr>
        <w:t>а</w:t>
      </w:r>
      <w:r w:rsidR="003C7FBF" w:rsidRPr="00FD0B53">
        <w:rPr>
          <w:lang w:val="ru-RU"/>
        </w:rPr>
        <w:t xml:space="preserve">. Поскольку синтез </w:t>
      </w:r>
      <w:r w:rsidR="003C7FBF" w:rsidRPr="00FD0B53">
        <w:t>NH</w:t>
      </w:r>
      <w:r w:rsidR="001C7561" w:rsidRPr="00FD0B53">
        <w:rPr>
          <w:lang w:val="ru-RU"/>
        </w:rPr>
        <w:t>3</w:t>
      </w:r>
      <w:r w:rsidR="003C7FBF" w:rsidRPr="00FD0B53">
        <w:rPr>
          <w:lang w:val="ru-RU"/>
        </w:rPr>
        <w:t xml:space="preserve"> является экзотермическим процессом, тепловая энергия, образующаяся в процессе, остается, и поэтому производство водорода из твердого оксида спроектировано с использованием технологии электролизера твердого оксида (</w:t>
      </w:r>
      <w:r w:rsidR="003C7FBF" w:rsidRPr="00FD0B53">
        <w:t>SOEC</w:t>
      </w:r>
      <w:r w:rsidR="003C7FBF" w:rsidRPr="00FD0B53">
        <w:rPr>
          <w:lang w:val="ru-RU"/>
        </w:rPr>
        <w:t>). Это высокотемпературный (</w:t>
      </w:r>
      <w:r w:rsidR="00A75749" w:rsidRPr="00FD0B53">
        <w:rPr>
          <w:lang w:val="ru-RU"/>
        </w:rPr>
        <w:t>700–850</w:t>
      </w:r>
      <w:r w:rsidR="003C7FBF" w:rsidRPr="00FD0B53">
        <w:rPr>
          <w:lang w:val="ru-RU"/>
        </w:rPr>
        <w:t xml:space="preserve"> </w:t>
      </w:r>
      <w:r w:rsidR="00EE1239" w:rsidRPr="00FD0B53">
        <w:rPr>
          <w:lang w:val="ru-RU"/>
        </w:rPr>
        <w:t>ºС</w:t>
      </w:r>
      <w:r w:rsidR="003C7FBF" w:rsidRPr="00FD0B53">
        <w:rPr>
          <w:lang w:val="ru-RU"/>
        </w:rPr>
        <w:t>) электролиз водяного пара, требующий меньше энергии по сравнению с обычным электролизом.</w:t>
      </w:r>
      <w:r w:rsidR="002840FC" w:rsidRPr="00FD0B53">
        <w:rPr>
          <w:lang w:val="ru-RU"/>
        </w:rPr>
        <w:t xml:space="preserve"> </w:t>
      </w:r>
      <w:r w:rsidR="00333B2D" w:rsidRPr="00FD0B53">
        <w:rPr>
          <w:lang w:val="ru-RU"/>
        </w:rPr>
        <w:t xml:space="preserve">Для реализации запланированной деятельности необходимо создать производственные </w:t>
      </w:r>
      <w:r w:rsidR="008B3BB0" w:rsidRPr="00FD0B53">
        <w:rPr>
          <w:lang w:val="ru-RU"/>
        </w:rPr>
        <w:t>единицы</w:t>
      </w:r>
      <w:r w:rsidR="00333B2D" w:rsidRPr="00FD0B53">
        <w:rPr>
          <w:lang w:val="ru-RU"/>
        </w:rPr>
        <w:t xml:space="preserve">. Будут построены комплекс водоподготовки, электролизная установка, установка синтеза и сепарационная установка, компрессорные станции и </w:t>
      </w:r>
      <w:r w:rsidR="00A75749" w:rsidRPr="00FD0B53">
        <w:rPr>
          <w:lang w:val="ru-RU"/>
        </w:rPr>
        <w:t>т. д.</w:t>
      </w:r>
      <w:r w:rsidR="00333B2D" w:rsidRPr="00FD0B53">
        <w:rPr>
          <w:lang w:val="ru-RU"/>
        </w:rPr>
        <w:t xml:space="preserve"> Предполагается, что все производственные агрегаты будут представлять собой либо контейнерное решение (состоящее из модулей, помещенных в контейнеры), либо специальн</w:t>
      </w:r>
      <w:r w:rsidR="002066B8" w:rsidRPr="00FD0B53">
        <w:rPr>
          <w:lang w:val="ru-RU"/>
        </w:rPr>
        <w:t>о</w:t>
      </w:r>
      <w:r w:rsidR="00333B2D" w:rsidRPr="00FD0B53">
        <w:rPr>
          <w:lang w:val="ru-RU"/>
        </w:rPr>
        <w:t xml:space="preserve">е </w:t>
      </w:r>
      <w:r w:rsidR="002066B8" w:rsidRPr="00FD0B53">
        <w:rPr>
          <w:lang w:val="ru-RU"/>
        </w:rPr>
        <w:t>оборудование</w:t>
      </w:r>
      <w:r w:rsidR="00333B2D" w:rsidRPr="00FD0B53">
        <w:rPr>
          <w:lang w:val="ru-RU"/>
        </w:rPr>
        <w:t>, при необходимости окруженн</w:t>
      </w:r>
      <w:r w:rsidR="002066B8" w:rsidRPr="00FD0B53">
        <w:rPr>
          <w:lang w:val="ru-RU"/>
        </w:rPr>
        <w:t>о</w:t>
      </w:r>
      <w:r w:rsidR="00333B2D" w:rsidRPr="00FD0B53">
        <w:rPr>
          <w:lang w:val="ru-RU"/>
        </w:rPr>
        <w:t xml:space="preserve">е корпусом. Из зданий будут построены офис и гараж. Транспортировку производимого аммиака планируется организовать по железной дороге, поэтому рядом с заводом будет построена железнодорожная </w:t>
      </w:r>
      <w:r w:rsidR="00B5608C" w:rsidRPr="00FD0B53">
        <w:rPr>
          <w:lang w:val="ru-RU"/>
        </w:rPr>
        <w:t>погрузочная э</w:t>
      </w:r>
      <w:r w:rsidR="004E55EB" w:rsidRPr="00FD0B53">
        <w:rPr>
          <w:lang w:val="ru-RU"/>
        </w:rPr>
        <w:t>с</w:t>
      </w:r>
      <w:r w:rsidR="00B5608C" w:rsidRPr="00FD0B53">
        <w:rPr>
          <w:lang w:val="ru-RU"/>
        </w:rPr>
        <w:t>такада</w:t>
      </w:r>
      <w:r w:rsidR="00333B2D" w:rsidRPr="00FD0B53">
        <w:rPr>
          <w:lang w:val="ru-RU"/>
        </w:rPr>
        <w:t xml:space="preserve">. В </w:t>
      </w:r>
      <w:r w:rsidR="004E55EB" w:rsidRPr="00FD0B53">
        <w:rPr>
          <w:lang w:val="ru-RU"/>
        </w:rPr>
        <w:t>перспективе</w:t>
      </w:r>
      <w:r w:rsidR="00333B2D" w:rsidRPr="00FD0B53">
        <w:rPr>
          <w:lang w:val="ru-RU"/>
        </w:rPr>
        <w:t xml:space="preserve"> предусмотрена возможность погрузки аммиака в танкеры. Для этой цели </w:t>
      </w:r>
      <w:r w:rsidR="004E55EB" w:rsidRPr="00FD0B53">
        <w:rPr>
          <w:lang w:val="ru-RU"/>
        </w:rPr>
        <w:t>будут использоваться</w:t>
      </w:r>
      <w:r w:rsidR="00333B2D" w:rsidRPr="00FD0B53">
        <w:rPr>
          <w:lang w:val="ru-RU"/>
        </w:rPr>
        <w:t xml:space="preserve"> существующие причалы № 9 и 10 </w:t>
      </w:r>
      <w:proofErr w:type="gramStart"/>
      <w:r w:rsidR="00333B2D" w:rsidRPr="00FD0B53">
        <w:rPr>
          <w:lang w:val="ru-RU"/>
        </w:rPr>
        <w:t>порта</w:t>
      </w:r>
      <w:proofErr w:type="gramEnd"/>
      <w:r w:rsidR="00333B2D" w:rsidRPr="00FD0B53">
        <w:rPr>
          <w:lang w:val="ru-RU"/>
        </w:rPr>
        <w:t xml:space="preserve"> Силл</w:t>
      </w:r>
      <w:r w:rsidR="00DB20CE" w:rsidRPr="00FD0B53">
        <w:rPr>
          <w:lang w:val="ru-RU"/>
        </w:rPr>
        <w:t>а</w:t>
      </w:r>
      <w:r w:rsidR="00333B2D" w:rsidRPr="00FD0B53">
        <w:rPr>
          <w:lang w:val="ru-RU"/>
        </w:rPr>
        <w:t>мяэ (к этим причалам подключены существующие компании).</w:t>
      </w:r>
    </w:p>
    <w:p w14:paraId="489CE747" w14:textId="77777777" w:rsidR="00DE53C8" w:rsidRPr="00FD0B53" w:rsidRDefault="00DE53C8" w:rsidP="00FD0B53">
      <w:pPr>
        <w:rPr>
          <w:lang w:val="ru-RU"/>
        </w:rPr>
      </w:pPr>
    </w:p>
    <w:p w14:paraId="6F24B46A" w14:textId="77777777" w:rsidR="003934C0" w:rsidRPr="00FD0B53" w:rsidRDefault="005228CF" w:rsidP="00FD0B53">
      <w:pPr>
        <w:rPr>
          <w:lang w:val="ru-RU"/>
        </w:rPr>
      </w:pPr>
      <w:r w:rsidRPr="00FD0B53">
        <w:rPr>
          <w:lang w:val="ru-RU"/>
        </w:rPr>
        <w:t xml:space="preserve">ОВОС была инициирована на основании пунктов 11 и 33 части 1 статьи 6, части 1 статьи 9, части 3 статьи 11 и частей 2 и 4 статьи 261 «Закона об оценке воздействия на окружающую среду и системе управления окружающей средой» до подачи заявления на получение разрешения на деятельность в соответствии с частью 1 статьи 11 </w:t>
      </w:r>
      <w:r w:rsidR="002A0DBF" w:rsidRPr="00FD0B53">
        <w:rPr>
          <w:lang w:val="ru-RU"/>
        </w:rPr>
        <w:t>того же закона</w:t>
      </w:r>
      <w:r w:rsidRPr="00FD0B53">
        <w:rPr>
          <w:lang w:val="ru-RU"/>
        </w:rPr>
        <w:t xml:space="preserve"> и без обоснования необходимости проведения ОВОС. </w:t>
      </w:r>
    </w:p>
    <w:p w14:paraId="6518BAC2" w14:textId="77777777" w:rsidR="003934C0" w:rsidRPr="00FD0B53" w:rsidRDefault="003934C0" w:rsidP="00FD0B53">
      <w:pPr>
        <w:rPr>
          <w:lang w:val="ru-RU"/>
        </w:rPr>
      </w:pPr>
    </w:p>
    <w:p w14:paraId="41BAEE3C" w14:textId="271E3EE4" w:rsidR="005228CF" w:rsidRPr="00FD0B53" w:rsidRDefault="005E3D0F" w:rsidP="00FD0B53">
      <w:pPr>
        <w:rPr>
          <w:lang w:val="ru-RU"/>
        </w:rPr>
      </w:pPr>
      <w:r w:rsidRPr="00FD0B53">
        <w:rPr>
          <w:lang w:val="ru-RU"/>
        </w:rPr>
        <w:t>О</w:t>
      </w:r>
      <w:r w:rsidR="005228CF" w:rsidRPr="00FD0B53">
        <w:rPr>
          <w:lang w:val="ru-RU"/>
        </w:rPr>
        <w:t>снований для инициирования трансграничной ОВОС</w:t>
      </w:r>
      <w:r w:rsidRPr="00FD0B53">
        <w:rPr>
          <w:lang w:val="ru-RU"/>
        </w:rPr>
        <w:t xml:space="preserve"> нет</w:t>
      </w:r>
      <w:r w:rsidR="005228CF" w:rsidRPr="00FD0B53">
        <w:rPr>
          <w:lang w:val="ru-RU"/>
        </w:rPr>
        <w:t>, поскольку не ожидается, что планируемая деятельность окажет значительное воздействие на окружающую среду, которое может быть трансграничным. Необходимости совмещать процедуры ОВОС</w:t>
      </w:r>
      <w:r w:rsidR="00ED7A96" w:rsidRPr="00FD0B53">
        <w:rPr>
          <w:lang w:val="ru-RU"/>
        </w:rPr>
        <w:t xml:space="preserve"> нет</w:t>
      </w:r>
      <w:r w:rsidR="005228CF" w:rsidRPr="00FD0B53">
        <w:rPr>
          <w:lang w:val="ru-RU"/>
        </w:rPr>
        <w:t>. Необходимые экологические исследования определятся во время подготовки программы ОВОС.</w:t>
      </w:r>
    </w:p>
    <w:p w14:paraId="46616E2D" w14:textId="5A1F83ED" w:rsidR="00DE53C8" w:rsidRPr="00FD0B53" w:rsidRDefault="00DE53C8" w:rsidP="00FD0B53">
      <w:pPr>
        <w:rPr>
          <w:lang w:val="ru-RU"/>
        </w:rPr>
      </w:pPr>
    </w:p>
    <w:p w14:paraId="22CC96F5" w14:textId="77777777" w:rsidR="00DE53C8" w:rsidRPr="00FD0B53" w:rsidRDefault="00DE53C8" w:rsidP="00FD0B53">
      <w:pPr>
        <w:rPr>
          <w:lang w:val="ru-RU"/>
        </w:rPr>
      </w:pPr>
    </w:p>
    <w:p w14:paraId="196805C6" w14:textId="5C49265C" w:rsidR="00DE53C8" w:rsidRPr="00FD0B53" w:rsidRDefault="00AF62C6" w:rsidP="00FD0B53">
      <w:pPr>
        <w:rPr>
          <w:lang w:val="ru-RU"/>
        </w:rPr>
      </w:pPr>
      <w:r w:rsidRPr="00FD0B53">
        <w:rPr>
          <w:lang w:val="ru-RU"/>
        </w:rPr>
        <w:t>Разработчик:</w:t>
      </w:r>
      <w:r w:rsidR="00DE53C8" w:rsidRPr="00FD0B53">
        <w:t> O</w:t>
      </w:r>
      <w:r w:rsidR="00DE53C8" w:rsidRPr="00FD0B53">
        <w:rPr>
          <w:lang w:val="ru-RU"/>
        </w:rPr>
        <w:t xml:space="preserve">Ü </w:t>
      </w:r>
      <w:proofErr w:type="spellStart"/>
      <w:r w:rsidR="00DE53C8" w:rsidRPr="00FD0B53">
        <w:t>Derivaat</w:t>
      </w:r>
      <w:proofErr w:type="spellEnd"/>
      <w:r w:rsidR="00DE53C8" w:rsidRPr="00FD0B53">
        <w:rPr>
          <w:lang w:val="ru-RU"/>
        </w:rPr>
        <w:t xml:space="preserve"> </w:t>
      </w:r>
      <w:r w:rsidR="00DE53C8" w:rsidRPr="00FD0B53">
        <w:t>NH</w:t>
      </w:r>
      <w:r w:rsidR="00DE53C8" w:rsidRPr="00FD0B53">
        <w:rPr>
          <w:lang w:val="ru-RU"/>
        </w:rPr>
        <w:t>3 (</w:t>
      </w:r>
      <w:r w:rsidR="0067608E" w:rsidRPr="00FD0B53">
        <w:rPr>
          <w:lang w:val="ru-RU"/>
        </w:rPr>
        <w:t>регистрационный код</w:t>
      </w:r>
      <w:r w:rsidR="00DE53C8" w:rsidRPr="00FD0B53">
        <w:rPr>
          <w:lang w:val="ru-RU"/>
        </w:rPr>
        <w:t>:</w:t>
      </w:r>
      <w:r w:rsidR="00DE53C8" w:rsidRPr="00FD0B53">
        <w:t> </w:t>
      </w:r>
      <w:r w:rsidR="00DE53C8" w:rsidRPr="00FD0B53">
        <w:rPr>
          <w:lang w:val="ru-RU"/>
        </w:rPr>
        <w:t>10726198)</w:t>
      </w:r>
      <w:r w:rsidR="0067608E" w:rsidRPr="00FD0B53">
        <w:rPr>
          <w:lang w:val="ru-RU"/>
        </w:rPr>
        <w:t>,</w:t>
      </w:r>
      <w:r w:rsidR="00DE53C8" w:rsidRPr="00FD0B53">
        <w:rPr>
          <w:lang w:val="ru-RU"/>
        </w:rPr>
        <w:t xml:space="preserve"> </w:t>
      </w:r>
      <w:r w:rsidR="0067608E" w:rsidRPr="00FD0B53">
        <w:rPr>
          <w:lang w:val="ru-RU"/>
        </w:rPr>
        <w:t>эл. почта:</w:t>
      </w:r>
      <w:r w:rsidR="0067608E" w:rsidRPr="00FD0B53">
        <w:t> </w:t>
      </w:r>
      <w:proofErr w:type="spellStart"/>
      <w:r w:rsidR="00DE53C8" w:rsidRPr="00FD0B53">
        <w:t>erik</w:t>
      </w:r>
      <w:proofErr w:type="spellEnd"/>
      <w:r w:rsidR="00DE53C8" w:rsidRPr="00FD0B53">
        <w:rPr>
          <w:lang w:val="ru-RU"/>
        </w:rPr>
        <w:t>.</w:t>
      </w:r>
      <w:proofErr w:type="spellStart"/>
      <w:r w:rsidR="00DE53C8" w:rsidRPr="00FD0B53">
        <w:t>laidvee</w:t>
      </w:r>
      <w:proofErr w:type="spellEnd"/>
      <w:r w:rsidR="00DE53C8" w:rsidRPr="00FD0B53">
        <w:rPr>
          <w:lang w:val="ru-RU"/>
        </w:rPr>
        <w:t>@</w:t>
      </w:r>
      <w:proofErr w:type="spellStart"/>
      <w:r w:rsidR="00DE53C8" w:rsidRPr="00FD0B53">
        <w:t>derivaatnh</w:t>
      </w:r>
      <w:proofErr w:type="spellEnd"/>
      <w:r w:rsidR="00DE53C8" w:rsidRPr="00FD0B53">
        <w:rPr>
          <w:lang w:val="ru-RU"/>
        </w:rPr>
        <w:t>3.</w:t>
      </w:r>
      <w:r w:rsidR="00DE53C8" w:rsidRPr="00FD0B53">
        <w:t>com</w:t>
      </w:r>
      <w:r w:rsidR="00DE53C8" w:rsidRPr="00FD0B53">
        <w:rPr>
          <w:lang w:val="ru-RU"/>
        </w:rPr>
        <w:t>.</w:t>
      </w:r>
    </w:p>
    <w:p w14:paraId="46B22A43" w14:textId="020262B8" w:rsidR="00DE53C8" w:rsidRPr="00FD0B53" w:rsidRDefault="0067608E" w:rsidP="00FD0B53">
      <w:pPr>
        <w:rPr>
          <w:lang w:val="ru-RU"/>
        </w:rPr>
      </w:pPr>
      <w:r w:rsidRPr="00FD0B53">
        <w:rPr>
          <w:lang w:val="ru-RU"/>
        </w:rPr>
        <w:t xml:space="preserve">Лицо, принимающее решение: </w:t>
      </w:r>
      <w:proofErr w:type="spellStart"/>
      <w:r w:rsidRPr="00FD0B53">
        <w:rPr>
          <w:lang w:val="ru-RU"/>
        </w:rPr>
        <w:t>силламяэская</w:t>
      </w:r>
      <w:proofErr w:type="spellEnd"/>
      <w:r w:rsidRPr="00FD0B53">
        <w:rPr>
          <w:lang w:val="ru-RU"/>
        </w:rPr>
        <w:t xml:space="preserve"> городская управа </w:t>
      </w:r>
      <w:r w:rsidR="00DE53C8" w:rsidRPr="00FD0B53">
        <w:rPr>
          <w:lang w:val="ru-RU"/>
        </w:rPr>
        <w:t>(</w:t>
      </w:r>
      <w:r w:rsidRPr="00FD0B53">
        <w:rPr>
          <w:lang w:val="ru-RU"/>
        </w:rPr>
        <w:t>контактное лицо:</w:t>
      </w:r>
      <w:r w:rsidR="00DE53C8" w:rsidRPr="00FD0B53">
        <w:rPr>
          <w:lang w:val="ru-RU"/>
        </w:rPr>
        <w:t xml:space="preserve"> </w:t>
      </w:r>
      <w:r w:rsidRPr="00FD0B53">
        <w:rPr>
          <w:lang w:val="ru-RU"/>
        </w:rPr>
        <w:t xml:space="preserve">Тынис </w:t>
      </w:r>
      <w:proofErr w:type="spellStart"/>
      <w:r w:rsidRPr="00FD0B53">
        <w:rPr>
          <w:lang w:val="ru-RU"/>
        </w:rPr>
        <w:t>Калберг</w:t>
      </w:r>
      <w:proofErr w:type="spellEnd"/>
      <w:r w:rsidR="00DE53C8" w:rsidRPr="00FD0B53">
        <w:rPr>
          <w:lang w:val="ru-RU"/>
        </w:rPr>
        <w:t xml:space="preserve">, </w:t>
      </w:r>
      <w:r w:rsidRPr="00FD0B53">
        <w:rPr>
          <w:lang w:val="ru-RU"/>
        </w:rPr>
        <w:t>эл. почта:</w:t>
      </w:r>
      <w:r w:rsidR="00DE53C8" w:rsidRPr="00FD0B53">
        <w:t> </w:t>
      </w:r>
      <w:proofErr w:type="spellStart"/>
      <w:r w:rsidR="00DE53C8" w:rsidRPr="00FD0B53">
        <w:t>linnavalitsus</w:t>
      </w:r>
      <w:proofErr w:type="spellEnd"/>
      <w:r w:rsidR="00DE53C8" w:rsidRPr="00FD0B53">
        <w:rPr>
          <w:lang w:val="ru-RU"/>
        </w:rPr>
        <w:t>@</w:t>
      </w:r>
      <w:proofErr w:type="spellStart"/>
      <w:r w:rsidR="00DE53C8" w:rsidRPr="00FD0B53">
        <w:t>sillamae</w:t>
      </w:r>
      <w:proofErr w:type="spellEnd"/>
      <w:r w:rsidR="00DE53C8" w:rsidRPr="00FD0B53">
        <w:rPr>
          <w:lang w:val="ru-RU"/>
        </w:rPr>
        <w:t>.</w:t>
      </w:r>
      <w:proofErr w:type="spellStart"/>
      <w:r w:rsidR="00DE53C8" w:rsidRPr="00FD0B53">
        <w:t>ee</w:t>
      </w:r>
      <w:proofErr w:type="spellEnd"/>
      <w:r w:rsidR="00DE53C8" w:rsidRPr="00FD0B53">
        <w:rPr>
          <w:lang w:val="ru-RU"/>
        </w:rPr>
        <w:t xml:space="preserve">, </w:t>
      </w:r>
      <w:r w:rsidRPr="00FD0B53">
        <w:rPr>
          <w:lang w:val="ru-RU"/>
        </w:rPr>
        <w:t>телефон:</w:t>
      </w:r>
      <w:r w:rsidR="00DE53C8" w:rsidRPr="00FD0B53">
        <w:t> </w:t>
      </w:r>
      <w:r w:rsidR="00DE53C8" w:rsidRPr="00FD0B53">
        <w:rPr>
          <w:lang w:val="ru-RU"/>
        </w:rPr>
        <w:t>3925700).</w:t>
      </w:r>
    </w:p>
    <w:p w14:paraId="05E1819E" w14:textId="77777777" w:rsidR="00ED7A96" w:rsidRPr="00FD0B53" w:rsidRDefault="00ED7A96" w:rsidP="00FD0B53">
      <w:pPr>
        <w:rPr>
          <w:lang w:val="ru-RU"/>
        </w:rPr>
      </w:pPr>
    </w:p>
    <w:p w14:paraId="3C0C220F" w14:textId="42530C04" w:rsidR="00DE53C8" w:rsidRPr="00FD0B53" w:rsidRDefault="005C45F0" w:rsidP="00FD0B53">
      <w:pPr>
        <w:rPr>
          <w:lang w:val="ru-RU"/>
        </w:rPr>
      </w:pPr>
      <w:r w:rsidRPr="00FD0B53">
        <w:rPr>
          <w:lang w:val="ru-RU"/>
        </w:rPr>
        <w:t>С р</w:t>
      </w:r>
      <w:r w:rsidR="009E5481" w:rsidRPr="00FD0B53">
        <w:rPr>
          <w:lang w:val="ru-RU"/>
        </w:rPr>
        <w:t>ешение</w:t>
      </w:r>
      <w:r w:rsidRPr="00FD0B53">
        <w:rPr>
          <w:lang w:val="ru-RU"/>
        </w:rPr>
        <w:t>м</w:t>
      </w:r>
      <w:r w:rsidR="009E5481" w:rsidRPr="00FD0B53">
        <w:rPr>
          <w:lang w:val="ru-RU"/>
        </w:rPr>
        <w:t xml:space="preserve"> об инициировании ОВОС можно </w:t>
      </w:r>
      <w:r w:rsidR="00784CC1" w:rsidRPr="00FD0B53">
        <w:rPr>
          <w:lang w:val="ru-RU"/>
        </w:rPr>
        <w:t>ознакомиться</w:t>
      </w:r>
      <w:r w:rsidR="009E5481" w:rsidRPr="00FD0B53">
        <w:rPr>
          <w:lang w:val="ru-RU"/>
        </w:rPr>
        <w:t xml:space="preserve"> в реестре документов города Силламяэ или на сайте города Силламяэ по адресу </w:t>
      </w:r>
      <w:hyperlink r:id="rId6" w:history="1">
        <w:r w:rsidR="00DE53C8" w:rsidRPr="00FD0B53">
          <w:rPr>
            <w:rStyle w:val="Hyperlink"/>
            <w:rFonts w:eastAsiaTheme="majorEastAsia"/>
          </w:rPr>
          <w:t>https</w:t>
        </w:r>
        <w:r w:rsidR="00DE53C8" w:rsidRPr="00FD0B53">
          <w:rPr>
            <w:rStyle w:val="Hyperlink"/>
            <w:rFonts w:eastAsiaTheme="majorEastAsia"/>
            <w:lang w:val="ru-RU"/>
          </w:rPr>
          <w:t>://</w:t>
        </w:r>
        <w:r w:rsidR="00DE53C8" w:rsidRPr="00FD0B53">
          <w:rPr>
            <w:rStyle w:val="Hyperlink"/>
            <w:rFonts w:eastAsiaTheme="majorEastAsia"/>
          </w:rPr>
          <w:t>www</w:t>
        </w:r>
        <w:r w:rsidR="00DE53C8" w:rsidRPr="00FD0B53">
          <w:rPr>
            <w:rStyle w:val="Hyperlink"/>
            <w:rFonts w:eastAsiaTheme="majorEastAsia"/>
            <w:lang w:val="ru-RU"/>
          </w:rPr>
          <w:t>.</w:t>
        </w:r>
        <w:proofErr w:type="spellStart"/>
        <w:r w:rsidR="00DE53C8" w:rsidRPr="00FD0B53">
          <w:rPr>
            <w:rStyle w:val="Hyperlink"/>
            <w:rFonts w:eastAsiaTheme="majorEastAsia"/>
          </w:rPr>
          <w:t>sillamae</w:t>
        </w:r>
        <w:proofErr w:type="spellEnd"/>
        <w:r w:rsidR="00DE53C8" w:rsidRPr="00FD0B53">
          <w:rPr>
            <w:rStyle w:val="Hyperlink"/>
            <w:rFonts w:eastAsiaTheme="majorEastAsia"/>
            <w:lang w:val="ru-RU"/>
          </w:rPr>
          <w:t>.</w:t>
        </w:r>
        <w:proofErr w:type="spellStart"/>
        <w:r w:rsidR="00DE53C8" w:rsidRPr="00FD0B53">
          <w:rPr>
            <w:rStyle w:val="Hyperlink"/>
            <w:rFonts w:eastAsiaTheme="majorEastAsia"/>
          </w:rPr>
          <w:t>ee</w:t>
        </w:r>
        <w:proofErr w:type="spellEnd"/>
        <w:r w:rsidR="00DE53C8" w:rsidRPr="00FD0B53">
          <w:rPr>
            <w:rStyle w:val="Hyperlink"/>
            <w:rFonts w:eastAsiaTheme="majorEastAsia"/>
            <w:lang w:val="ru-RU"/>
          </w:rPr>
          <w:t>/</w:t>
        </w:r>
        <w:proofErr w:type="spellStart"/>
        <w:r w:rsidR="00DE53C8" w:rsidRPr="00FD0B53">
          <w:rPr>
            <w:rStyle w:val="Hyperlink"/>
            <w:rFonts w:eastAsiaTheme="majorEastAsia"/>
          </w:rPr>
          <w:t>keskkonnamoju</w:t>
        </w:r>
        <w:proofErr w:type="spellEnd"/>
        <w:r w:rsidR="00DE53C8" w:rsidRPr="00FD0B53">
          <w:rPr>
            <w:rStyle w:val="Hyperlink"/>
            <w:rFonts w:eastAsiaTheme="majorEastAsia"/>
            <w:lang w:val="ru-RU"/>
          </w:rPr>
          <w:t>-</w:t>
        </w:r>
        <w:proofErr w:type="spellStart"/>
        <w:r w:rsidR="00DE53C8" w:rsidRPr="00FD0B53">
          <w:rPr>
            <w:rStyle w:val="Hyperlink"/>
            <w:rFonts w:eastAsiaTheme="majorEastAsia"/>
          </w:rPr>
          <w:t>hindamine</w:t>
        </w:r>
        <w:proofErr w:type="spellEnd"/>
      </w:hyperlink>
      <w:r w:rsidR="00DE53C8" w:rsidRPr="00FD0B53">
        <w:rPr>
          <w:lang w:val="ru-RU"/>
        </w:rPr>
        <w:t xml:space="preserve"> </w:t>
      </w:r>
    </w:p>
    <w:p w14:paraId="25CB942F" w14:textId="77777777" w:rsidR="00F64235" w:rsidRPr="00FD0B53" w:rsidRDefault="00F64235" w:rsidP="00FD0B53">
      <w:pPr>
        <w:rPr>
          <w:lang w:val="ru-RU"/>
        </w:rPr>
      </w:pPr>
    </w:p>
    <w:sectPr w:rsidR="00F64235" w:rsidRPr="00FD0B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4BC26" w14:textId="77777777" w:rsidR="004A7AC0" w:rsidRDefault="004A7AC0" w:rsidP="00DE53C8">
      <w:r>
        <w:separator/>
      </w:r>
    </w:p>
  </w:endnote>
  <w:endnote w:type="continuationSeparator" w:id="0">
    <w:p w14:paraId="508C71EC" w14:textId="77777777" w:rsidR="004A7AC0" w:rsidRDefault="004A7AC0" w:rsidP="00DE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BAD8C" w14:textId="77777777" w:rsidR="004A7AC0" w:rsidRDefault="004A7AC0" w:rsidP="00DE53C8">
      <w:r>
        <w:separator/>
      </w:r>
    </w:p>
  </w:footnote>
  <w:footnote w:type="continuationSeparator" w:id="0">
    <w:p w14:paraId="3756FB1D" w14:textId="77777777" w:rsidR="004A7AC0" w:rsidRDefault="004A7AC0" w:rsidP="00DE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80F90" w14:textId="13DDC30B" w:rsidR="00DE53C8" w:rsidRPr="00DE53C8" w:rsidRDefault="00DE53C8" w:rsidP="00DE53C8">
    <w:pPr>
      <w:pStyle w:val="Header"/>
      <w:jc w:val="right"/>
      <w:rPr>
        <w:i/>
        <w:iCs/>
        <w:lang w:val="ru-RU"/>
      </w:rPr>
    </w:pPr>
    <w:r w:rsidRPr="00DE53C8">
      <w:rPr>
        <w:i/>
        <w:iCs/>
        <w:lang w:val="ru-RU"/>
      </w:rPr>
      <w:t>Перевод с эстонского языка на русский язык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C8"/>
    <w:rsid w:val="00021AFE"/>
    <w:rsid w:val="00067EEA"/>
    <w:rsid w:val="000A2201"/>
    <w:rsid w:val="00154A23"/>
    <w:rsid w:val="00182482"/>
    <w:rsid w:val="001C7561"/>
    <w:rsid w:val="002066B8"/>
    <w:rsid w:val="002068B9"/>
    <w:rsid w:val="002075BE"/>
    <w:rsid w:val="00265B5F"/>
    <w:rsid w:val="002722FB"/>
    <w:rsid w:val="002840FC"/>
    <w:rsid w:val="002A0DBF"/>
    <w:rsid w:val="002F1812"/>
    <w:rsid w:val="00333B2D"/>
    <w:rsid w:val="00376915"/>
    <w:rsid w:val="003934C0"/>
    <w:rsid w:val="003C7FBF"/>
    <w:rsid w:val="00496846"/>
    <w:rsid w:val="004A0817"/>
    <w:rsid w:val="004A30BF"/>
    <w:rsid w:val="004A7AC0"/>
    <w:rsid w:val="004E55EB"/>
    <w:rsid w:val="005228CF"/>
    <w:rsid w:val="005C1F01"/>
    <w:rsid w:val="005C45F0"/>
    <w:rsid w:val="005E3D0F"/>
    <w:rsid w:val="0067180B"/>
    <w:rsid w:val="0067608E"/>
    <w:rsid w:val="0075675B"/>
    <w:rsid w:val="00784CC1"/>
    <w:rsid w:val="0078791E"/>
    <w:rsid w:val="007A10CB"/>
    <w:rsid w:val="007A32E9"/>
    <w:rsid w:val="007C1A35"/>
    <w:rsid w:val="00804E81"/>
    <w:rsid w:val="008A34C1"/>
    <w:rsid w:val="008B3BB0"/>
    <w:rsid w:val="0091717C"/>
    <w:rsid w:val="009C37AB"/>
    <w:rsid w:val="009E5481"/>
    <w:rsid w:val="009F123D"/>
    <w:rsid w:val="00A23513"/>
    <w:rsid w:val="00A75749"/>
    <w:rsid w:val="00AF62C6"/>
    <w:rsid w:val="00B150EF"/>
    <w:rsid w:val="00B33C23"/>
    <w:rsid w:val="00B5608C"/>
    <w:rsid w:val="00B7603F"/>
    <w:rsid w:val="00C25375"/>
    <w:rsid w:val="00C729B1"/>
    <w:rsid w:val="00D22890"/>
    <w:rsid w:val="00DB20CE"/>
    <w:rsid w:val="00DE53C8"/>
    <w:rsid w:val="00DF3448"/>
    <w:rsid w:val="00E63951"/>
    <w:rsid w:val="00EC7368"/>
    <w:rsid w:val="00ED7A96"/>
    <w:rsid w:val="00EE1239"/>
    <w:rsid w:val="00F14C0F"/>
    <w:rsid w:val="00F64235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68E1"/>
  <w15:chartTrackingRefBased/>
  <w15:docId w15:val="{3177289B-F7CB-4E4A-9AE7-9D8F1F50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3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t-E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3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t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3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t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3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t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3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t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3C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t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3C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t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3C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t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3C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t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3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3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3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3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3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3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3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3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5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3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t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5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3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t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53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3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t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53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t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3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3C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DE53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53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3C8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53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3C8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llamae.ee/keskkonnamoju-hindami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Sillamäe Linnavalitsus</dc:creator>
  <cp:keywords/>
  <dc:description/>
  <cp:lastModifiedBy>Julia Taal</cp:lastModifiedBy>
  <cp:revision>59</cp:revision>
  <dcterms:created xsi:type="dcterms:W3CDTF">2024-06-06T12:36:00Z</dcterms:created>
  <dcterms:modified xsi:type="dcterms:W3CDTF">2024-06-07T07:32:00Z</dcterms:modified>
</cp:coreProperties>
</file>